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769C87" w:rsidR="001F13C6" w:rsidRDefault="001F13C6">
      <w:pPr>
        <w:tabs>
          <w:tab w:val="left" w:pos="2127"/>
        </w:tabs>
        <w:ind w:left="2131" w:hanging="2131"/>
        <w:rPr>
          <w:b/>
          <w:sz w:val="24"/>
        </w:rPr>
      </w:pPr>
      <w:r>
        <w:rPr>
          <w:b/>
          <w:sz w:val="24"/>
        </w:rPr>
        <w:t>Version:</w:t>
      </w:r>
      <w:r>
        <w:rPr>
          <w:b/>
          <w:sz w:val="24"/>
        </w:rPr>
        <w:tab/>
      </w:r>
      <w:r w:rsidR="00C73765">
        <w:rPr>
          <w:b/>
          <w:sz w:val="24"/>
        </w:rPr>
        <w:t>0.</w:t>
      </w:r>
      <w:r w:rsidR="00AD1ECC">
        <w:rPr>
          <w:b/>
          <w:sz w:val="24"/>
        </w:rPr>
        <w:t>1</w:t>
      </w:r>
      <w:r w:rsidR="00C73765">
        <w:rPr>
          <w:b/>
          <w:sz w:val="24"/>
        </w:rPr>
        <w:t>.</w:t>
      </w:r>
      <w:r w:rsidR="00AD1ECC">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B157DF">
        <w:rPr>
          <w:b/>
          <w:sz w:val="24"/>
          <w:highlight w:val="yellow"/>
        </w:rPr>
        <w:t>7</w:t>
      </w:r>
      <w:r w:rsidR="00C11768" w:rsidRPr="00B157DF">
        <w:rPr>
          <w:b/>
          <w:sz w:val="24"/>
          <w:highlight w:val="yellow"/>
        </w:rPr>
        <w:t>.</w:t>
      </w:r>
      <w:r w:rsidR="00B157DF" w:rsidRPr="00B157DF">
        <w:rPr>
          <w:b/>
          <w:sz w:val="24"/>
          <w:highlight w:val="yellow"/>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000000"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77777777"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r w:rsidRPr="008F7C03">
              <w:rPr>
                <w:rFonts w:eastAsia="Times New Roman" w:cs="Arial"/>
                <w:i/>
              </w:rPr>
              <w:t>Verification and Agreement by SA4 on Delivery by Ittiam of IVAS fixed-point Decoder and Renderer, fulfilling the 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77777777"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Pr>
                <w:rFonts w:eastAsia="Times New Roman" w:cs="Arial"/>
                <w:i/>
              </w:rPr>
              <w:t xml:space="preserve">D4: </w:t>
            </w:r>
            <w:r w:rsidRPr="008F7C03">
              <w:rPr>
                <w:rFonts w:eastAsia="Times New Roman" w:cs="Arial"/>
                <w:i/>
              </w:rPr>
              <w:t>Delivery of complete IVAS fixed-point Encoder by Ittiam to SA4, fulfilling the FL-to-FX requirements, including the following operation modes:</w:t>
            </w:r>
          </w:p>
          <w:p w14:paraId="5988090F" w14:textId="77777777"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621244DC" w14:textId="77777777"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ncoder for Combined formats and remaining functionality</w:t>
            </w:r>
          </w:p>
        </w:tc>
      </w:tr>
      <w:tr w:rsidR="00FA2B84" w:rsidRPr="00685D2E" w14:paraId="04876D8A" w14:textId="77777777" w:rsidTr="009F1F3B">
        <w:tc>
          <w:tcPr>
            <w:tcW w:w="2830" w:type="dxa"/>
            <w:hideMark/>
          </w:tcPr>
          <w:p w14:paraId="04A78A3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(date TBD)</w:t>
            </w:r>
          </w:p>
        </w:tc>
        <w:tc>
          <w:tcPr>
            <w:tcW w:w="6791" w:type="dxa"/>
            <w:hideMark/>
          </w:tcPr>
          <w:p w14:paraId="2A6F2266" w14:textId="77777777" w:rsidR="00FA2B84" w:rsidRPr="008F7C03" w:rsidRDefault="00FA2B84" w:rsidP="00FA47DB">
            <w:pPr>
              <w:widowControl/>
              <w:numPr>
                <w:ilvl w:val="0"/>
                <w:numId w:val="15"/>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12</w:t>
            </w:r>
            <w:r w:rsidRPr="008F7C03">
              <w:rPr>
                <w:rFonts w:eastAsia="Times New Roman" w:cs="Arial"/>
                <w:i/>
                <w:vertAlign w:val="superscript"/>
              </w:rPr>
              <w:t>th</w:t>
            </w:r>
            <w:r w:rsidRPr="008F7C03">
              <w:rPr>
                <w:rFonts w:eastAsia="Times New Roman" w:cs="Arial"/>
                <w:i/>
              </w:rPr>
              <w:t xml:space="preserve"> December 2024)</w:t>
            </w:r>
          </w:p>
        </w:tc>
        <w:tc>
          <w:tcPr>
            <w:tcW w:w="6791" w:type="dxa"/>
            <w:hideMark/>
          </w:tcPr>
          <w:p w14:paraId="4F085A81" w14:textId="77777777"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Approval by TSG SA (SA#106) of Delivery of IVAS fixed-point Decoder and Renderer, fulfilling the FL-to-FX requirements, based on agreement in SA4</w:t>
            </w:r>
          </w:p>
        </w:tc>
      </w:tr>
      <w:tr w:rsidR="00FA2B84" w:rsidRPr="00685D2E" w14:paraId="3CDA83E4" w14:textId="77777777" w:rsidTr="009F1F3B">
        <w:tc>
          <w:tcPr>
            <w:tcW w:w="2830" w:type="dxa"/>
            <w:hideMark/>
          </w:tcPr>
          <w:p w14:paraId="1D452D3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13</w:t>
            </w:r>
            <w:r w:rsidRPr="008F7C03">
              <w:rPr>
                <w:rFonts w:eastAsia="Times New Roman" w:cs="Arial"/>
                <w:b/>
                <w:vertAlign w:val="superscript"/>
              </w:rPr>
              <w:t>th</w:t>
            </w:r>
            <w:r w:rsidRPr="008F7C03">
              <w:rPr>
                <w:rFonts w:eastAsia="Times New Roman" w:cs="Arial"/>
                <w:b/>
              </w:rPr>
              <w:t xml:space="preserve"> January</w:t>
            </w:r>
            <w:r>
              <w:rPr>
                <w:rFonts w:eastAsia="Times New Roman" w:cs="Arial"/>
                <w:b/>
              </w:rPr>
              <w:t xml:space="preserve"> 2025 -</w:t>
            </w:r>
            <w:r>
              <w:rPr>
                <w:rFonts w:eastAsia="Times New Roman" w:cs="Arial"/>
                <w:b/>
              </w:rPr>
              <w:br/>
            </w:r>
            <w:r w:rsidRPr="007417C4">
              <w:rPr>
                <w:rFonts w:eastAsia="Times New Roman" w:cs="Arial"/>
                <w:b/>
              </w:rPr>
              <w:t>1</w:t>
            </w:r>
            <w:r>
              <w:rPr>
                <w:rFonts w:eastAsia="Times New Roman" w:cs="Arial"/>
                <w:b/>
              </w:rPr>
              <w:t>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01E36AF3" w14:textId="77777777" w:rsidR="00FA2B84" w:rsidRPr="008F7C03" w:rsidRDefault="00FA2B84" w:rsidP="00FA47DB">
            <w:pPr>
              <w:widowControl/>
              <w:numPr>
                <w:ilvl w:val="0"/>
                <w:numId w:val="17"/>
              </w:numPr>
              <w:spacing w:before="100" w:beforeAutospacing="1" w:after="100" w:afterAutospacing="1" w:line="240" w:lineRule="auto"/>
              <w:jc w:val="left"/>
              <w:rPr>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p>
          <w:p w14:paraId="0C8A9DF5" w14:textId="77777777" w:rsidR="00FA2B84" w:rsidRPr="008F7C03" w:rsidRDefault="00FA2B84" w:rsidP="00FA47DB">
            <w:pPr>
              <w:widowControl/>
              <w:numPr>
                <w:ilvl w:val="0"/>
                <w:numId w:val="17"/>
              </w:numPr>
              <w:spacing w:before="100" w:beforeAutospacing="1" w:after="100" w:afterAutospacing="1" w:line="240" w:lineRule="auto"/>
              <w:jc w:val="left"/>
              <w:rPr>
                <w:rFonts w:eastAsia="Times New Roman" w:cs="Arial"/>
              </w:rPr>
            </w:pPr>
            <w:r w:rsidRPr="008F7C03">
              <w:rPr>
                <w:rFonts w:eastAsia="Times New Roman" w:cs="Arial"/>
                <w:b/>
              </w:rPr>
              <w:t>Code freeze of Encoder</w:t>
            </w:r>
          </w:p>
        </w:tc>
      </w:tr>
      <w:tr w:rsidR="00FA2B84" w:rsidRPr="00685D2E" w14:paraId="25FA4CA8" w14:textId="77777777" w:rsidTr="009F1F3B">
        <w:tc>
          <w:tcPr>
            <w:tcW w:w="2830" w:type="dxa"/>
            <w:hideMark/>
          </w:tcPr>
          <w:p w14:paraId="2602A20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7417C4">
              <w:rPr>
                <w:rFonts w:eastAsia="Times New Roman" w:cs="Arial"/>
                <w:b/>
              </w:rPr>
              <w:t>11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4E0EB9CA" w14:textId="77777777" w:rsidR="00FA2B84" w:rsidRPr="008F7C03" w:rsidRDefault="00FA2B84" w:rsidP="00FA47DB">
            <w:pPr>
              <w:widowControl/>
              <w:numPr>
                <w:ilvl w:val="0"/>
                <w:numId w:val="18"/>
              </w:numPr>
              <w:spacing w:before="100" w:beforeAutospacing="1" w:after="100" w:afterAutospacing="1" w:line="240" w:lineRule="auto"/>
              <w:jc w:val="left"/>
              <w:rPr>
                <w:rFonts w:eastAsia="Times New Roman" w:cs="Arial"/>
              </w:rPr>
            </w:pPr>
            <w:r w:rsidRPr="008F7C03">
              <w:rPr>
                <w:rFonts w:eastAsia="Times New Roman" w:cs="Arial"/>
                <w:b/>
              </w:rPr>
              <w:t>SA4#131 submission deadline, test report for Encoder uploaded</w:t>
            </w:r>
          </w:p>
        </w:tc>
      </w:tr>
      <w:tr w:rsidR="00FA2B84" w:rsidRPr="00685D2E" w14:paraId="37C107F7" w14:textId="77777777" w:rsidTr="009F1F3B">
        <w:tc>
          <w:tcPr>
            <w:tcW w:w="2830" w:type="dxa"/>
            <w:hideMark/>
          </w:tcPr>
          <w:p w14:paraId="0E5B8D7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SA4#131</w:t>
            </w:r>
          </w:p>
          <w:p w14:paraId="694DFBAB"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(17</w:t>
            </w:r>
            <w:r w:rsidRPr="008F7C03">
              <w:rPr>
                <w:rFonts w:eastAsia="Times New Roman" w:cs="Arial"/>
                <w:i/>
                <w:vertAlign w:val="superscript"/>
              </w:rPr>
              <w:t>th</w:t>
            </w:r>
            <w:r w:rsidRPr="008F7C03">
              <w:rPr>
                <w:rFonts w:eastAsia="Times New Roman" w:cs="Arial"/>
                <w:i/>
              </w:rPr>
              <w:t xml:space="preserve"> – 21</w:t>
            </w:r>
            <w:r w:rsidRPr="008F7C03">
              <w:rPr>
                <w:rFonts w:eastAsia="Times New Roman" w:cs="Arial"/>
                <w:i/>
                <w:vertAlign w:val="superscript"/>
              </w:rPr>
              <w:t>st</w:t>
            </w:r>
            <w:r w:rsidRPr="008F7C03">
              <w:rPr>
                <w:rFonts w:eastAsia="Times New Roman" w:cs="Arial"/>
                <w:i/>
              </w:rPr>
              <w:t xml:space="preserve"> February 2025)</w:t>
            </w:r>
          </w:p>
        </w:tc>
        <w:tc>
          <w:tcPr>
            <w:tcW w:w="6791" w:type="dxa"/>
            <w:hideMark/>
          </w:tcPr>
          <w:p w14:paraId="6FBCC43B" w14:textId="77777777" w:rsidR="00FA2B84" w:rsidRPr="008F7C03" w:rsidRDefault="00FA2B84" w:rsidP="00FA47DB">
            <w:pPr>
              <w:widowControl/>
              <w:numPr>
                <w:ilvl w:val="0"/>
                <w:numId w:val="19"/>
              </w:numPr>
              <w:spacing w:before="100" w:beforeAutospacing="1" w:after="100" w:afterAutospacing="1" w:line="240" w:lineRule="auto"/>
              <w:jc w:val="left"/>
              <w:rPr>
                <w:rFonts w:eastAsia="Times New Roman" w:cs="Arial"/>
              </w:rPr>
            </w:pPr>
            <w:r w:rsidRPr="008F7C03">
              <w:rPr>
                <w:rFonts w:eastAsia="Times New Roman" w:cs="Arial"/>
                <w:i/>
              </w:rPr>
              <w:t>Verification and Agreement by SA4 on Delivery by Ittiam of IVAS fixed-point Encoder, fulfilling the FL-to-FX requirements</w:t>
            </w:r>
          </w:p>
        </w:tc>
      </w:tr>
      <w:tr w:rsidR="00FA2B84" w:rsidRPr="00685D2E" w14:paraId="204CCB19" w14:textId="77777777" w:rsidTr="009F1F3B">
        <w:tc>
          <w:tcPr>
            <w:tcW w:w="2830" w:type="dxa"/>
            <w:hideMark/>
          </w:tcPr>
          <w:p w14:paraId="035B646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SA#107</w:t>
            </w:r>
          </w:p>
          <w:p w14:paraId="642681F4"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(12</w:t>
            </w:r>
            <w:r w:rsidRPr="008F7C03">
              <w:rPr>
                <w:rFonts w:eastAsia="Times New Roman" w:cs="Arial"/>
                <w:i/>
                <w:vertAlign w:val="superscript"/>
              </w:rPr>
              <w:t>th</w:t>
            </w:r>
            <w:r w:rsidRPr="008F7C03">
              <w:rPr>
                <w:rFonts w:eastAsia="Times New Roman" w:cs="Arial"/>
                <w:i/>
              </w:rPr>
              <w:t xml:space="preserve"> – 14</w:t>
            </w:r>
            <w:r w:rsidRPr="008F7C03">
              <w:rPr>
                <w:rFonts w:eastAsia="Times New Roman" w:cs="Arial"/>
                <w:i/>
                <w:vertAlign w:val="superscript"/>
              </w:rPr>
              <w:t>th</w:t>
            </w:r>
            <w:r w:rsidRPr="008F7C03">
              <w:rPr>
                <w:rFonts w:eastAsia="Times New Roman" w:cs="Arial"/>
                <w:i/>
              </w:rPr>
              <w:t xml:space="preserve"> March 2025)</w:t>
            </w:r>
          </w:p>
        </w:tc>
        <w:tc>
          <w:tcPr>
            <w:tcW w:w="6791" w:type="dxa"/>
            <w:hideMark/>
          </w:tcPr>
          <w:p w14:paraId="345447A1" w14:textId="77777777" w:rsidR="00FA2B84" w:rsidRPr="008F7C03" w:rsidRDefault="00FA2B84" w:rsidP="00FA47DB">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(SA#107) of Delivery of IVAS fixed-point Encoder, fulfilling the FL-to-FX requirements, based on agreement in SA4</w:t>
            </w:r>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
    </w:p>
    <w:p w14:paraId="7BFCCBF7" w14:textId="10F2D3DE" w:rsidR="00BD79F1" w:rsidRPr="001F3679" w:rsidRDefault="00B00F13" w:rsidP="00FA47DB">
      <w:pPr>
        <w:pStyle w:val="ListParagraph"/>
        <w:numPr>
          <w:ilvl w:val="0"/>
          <w:numId w:val="21"/>
        </w:numPr>
        <w:rPr>
          <w:sz w:val="20"/>
        </w:rPr>
      </w:pPr>
      <w:bookmarkStart w:id="2"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2"/>
    </w:p>
    <w:p w14:paraId="12A3CC36" w14:textId="0526E588" w:rsidR="00413EAC" w:rsidRPr="00C31755" w:rsidRDefault="00413EAC" w:rsidP="009C4E39">
      <w:pPr>
        <w:pStyle w:val="Heading1"/>
        <w:rPr>
          <w:b/>
          <w:bCs/>
        </w:rPr>
      </w:pPr>
      <w:r w:rsidRPr="00C31755">
        <w:rPr>
          <w:b/>
          <w:bCs/>
        </w:rPr>
        <w:lastRenderedPageBreak/>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48F26E90"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rFonts w:hint="eastAsia"/>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7662" w14:textId="77777777" w:rsidR="00A71B06" w:rsidRDefault="00A71B06" w:rsidP="001F13C6">
      <w:pPr>
        <w:pStyle w:val="WBtabletxt"/>
      </w:pPr>
      <w:r>
        <w:separator/>
      </w:r>
    </w:p>
  </w:endnote>
  <w:endnote w:type="continuationSeparator" w:id="0">
    <w:p w14:paraId="5A5D4384" w14:textId="77777777" w:rsidR="00A71B06" w:rsidRDefault="00A71B06" w:rsidP="001F13C6">
      <w:pPr>
        <w:pStyle w:val="WBtabletxt"/>
      </w:pPr>
      <w:r>
        <w:continuationSeparator/>
      </w:r>
    </w:p>
  </w:endnote>
  <w:endnote w:type="continuationNotice" w:id="1">
    <w:p w14:paraId="1CF7A33E" w14:textId="77777777" w:rsidR="00A71B06" w:rsidRDefault="00A71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A413" w14:textId="77777777" w:rsidR="00A71B06" w:rsidRDefault="00A71B06" w:rsidP="001F13C6">
      <w:pPr>
        <w:pStyle w:val="WBtabletxt"/>
      </w:pPr>
      <w:r>
        <w:separator/>
      </w:r>
    </w:p>
  </w:footnote>
  <w:footnote w:type="continuationSeparator" w:id="0">
    <w:p w14:paraId="3B02EBB1" w14:textId="77777777" w:rsidR="00A71B06" w:rsidRDefault="00A71B06" w:rsidP="001F13C6">
      <w:pPr>
        <w:pStyle w:val="WBtabletxt"/>
      </w:pPr>
      <w:r>
        <w:continuationSeparator/>
      </w:r>
    </w:p>
  </w:footnote>
  <w:footnote w:type="continuationNotice" w:id="1">
    <w:p w14:paraId="2341300D" w14:textId="77777777" w:rsidR="00A71B06" w:rsidRDefault="00A71B06">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7FC2"/>
    <w:rsid w:val="000268BB"/>
    <w:rsid w:val="0003665A"/>
    <w:rsid w:val="000502DD"/>
    <w:rsid w:val="00053A3C"/>
    <w:rsid w:val="00062130"/>
    <w:rsid w:val="00076321"/>
    <w:rsid w:val="00083BD1"/>
    <w:rsid w:val="00091B79"/>
    <w:rsid w:val="00091D91"/>
    <w:rsid w:val="0009206B"/>
    <w:rsid w:val="00092EAC"/>
    <w:rsid w:val="000A19A8"/>
    <w:rsid w:val="000A52F3"/>
    <w:rsid w:val="000B21E7"/>
    <w:rsid w:val="000B6C5C"/>
    <w:rsid w:val="000C2237"/>
    <w:rsid w:val="000C67C4"/>
    <w:rsid w:val="000D5346"/>
    <w:rsid w:val="000D7454"/>
    <w:rsid w:val="000E7968"/>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25793"/>
    <w:rsid w:val="0035357E"/>
    <w:rsid w:val="00377F70"/>
    <w:rsid w:val="003854B6"/>
    <w:rsid w:val="00385AEB"/>
    <w:rsid w:val="00387E94"/>
    <w:rsid w:val="003939AA"/>
    <w:rsid w:val="003A1A0E"/>
    <w:rsid w:val="003C3A8C"/>
    <w:rsid w:val="003C489B"/>
    <w:rsid w:val="003C7B9B"/>
    <w:rsid w:val="003D2BD0"/>
    <w:rsid w:val="003D4197"/>
    <w:rsid w:val="003E3339"/>
    <w:rsid w:val="003E503E"/>
    <w:rsid w:val="003E507A"/>
    <w:rsid w:val="003F12AD"/>
    <w:rsid w:val="00413EAC"/>
    <w:rsid w:val="004152AF"/>
    <w:rsid w:val="00472956"/>
    <w:rsid w:val="00474713"/>
    <w:rsid w:val="00486A39"/>
    <w:rsid w:val="00495A24"/>
    <w:rsid w:val="00496BE3"/>
    <w:rsid w:val="004A0175"/>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640F"/>
    <w:rsid w:val="005E3EDF"/>
    <w:rsid w:val="005E520E"/>
    <w:rsid w:val="0060008E"/>
    <w:rsid w:val="00604722"/>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91C"/>
    <w:rsid w:val="00653A41"/>
    <w:rsid w:val="006569FE"/>
    <w:rsid w:val="00657AD2"/>
    <w:rsid w:val="006611B8"/>
    <w:rsid w:val="00665362"/>
    <w:rsid w:val="006675DB"/>
    <w:rsid w:val="006742C6"/>
    <w:rsid w:val="0067489E"/>
    <w:rsid w:val="006805D1"/>
    <w:rsid w:val="006811E0"/>
    <w:rsid w:val="006814A1"/>
    <w:rsid w:val="006A2D96"/>
    <w:rsid w:val="006A4619"/>
    <w:rsid w:val="006A64A4"/>
    <w:rsid w:val="006B3489"/>
    <w:rsid w:val="006C0E1C"/>
    <w:rsid w:val="006C10B5"/>
    <w:rsid w:val="006C220F"/>
    <w:rsid w:val="006D3E5B"/>
    <w:rsid w:val="006D47C4"/>
    <w:rsid w:val="006E4838"/>
    <w:rsid w:val="006E7502"/>
    <w:rsid w:val="006F195A"/>
    <w:rsid w:val="00703BAB"/>
    <w:rsid w:val="00720E36"/>
    <w:rsid w:val="00727233"/>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10D44"/>
    <w:rsid w:val="0081517C"/>
    <w:rsid w:val="008277E3"/>
    <w:rsid w:val="008563A0"/>
    <w:rsid w:val="00863EF7"/>
    <w:rsid w:val="00872828"/>
    <w:rsid w:val="0088243C"/>
    <w:rsid w:val="00883A5F"/>
    <w:rsid w:val="008A168D"/>
    <w:rsid w:val="008C040E"/>
    <w:rsid w:val="008C33CC"/>
    <w:rsid w:val="008C4B24"/>
    <w:rsid w:val="008D1BDA"/>
    <w:rsid w:val="008D532D"/>
    <w:rsid w:val="008D764F"/>
    <w:rsid w:val="008F4C02"/>
    <w:rsid w:val="008F5B2D"/>
    <w:rsid w:val="00900BAD"/>
    <w:rsid w:val="0090166E"/>
    <w:rsid w:val="00901F79"/>
    <w:rsid w:val="00906C40"/>
    <w:rsid w:val="009079D3"/>
    <w:rsid w:val="00915462"/>
    <w:rsid w:val="00920FC8"/>
    <w:rsid w:val="00922223"/>
    <w:rsid w:val="00940322"/>
    <w:rsid w:val="00942051"/>
    <w:rsid w:val="009547DF"/>
    <w:rsid w:val="009564C4"/>
    <w:rsid w:val="00956916"/>
    <w:rsid w:val="00966A62"/>
    <w:rsid w:val="00966FC9"/>
    <w:rsid w:val="00971093"/>
    <w:rsid w:val="009928AC"/>
    <w:rsid w:val="00995899"/>
    <w:rsid w:val="009A3B58"/>
    <w:rsid w:val="009A551B"/>
    <w:rsid w:val="009B13CC"/>
    <w:rsid w:val="009B3FEE"/>
    <w:rsid w:val="009C1BA0"/>
    <w:rsid w:val="009C4E39"/>
    <w:rsid w:val="009D1867"/>
    <w:rsid w:val="009F4D85"/>
    <w:rsid w:val="00A04E13"/>
    <w:rsid w:val="00A0502B"/>
    <w:rsid w:val="00A11167"/>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7BAF"/>
    <w:rsid w:val="00AA2E48"/>
    <w:rsid w:val="00AB4D75"/>
    <w:rsid w:val="00AB5430"/>
    <w:rsid w:val="00AC1512"/>
    <w:rsid w:val="00AC5C96"/>
    <w:rsid w:val="00AC5D05"/>
    <w:rsid w:val="00AC63EA"/>
    <w:rsid w:val="00AC713A"/>
    <w:rsid w:val="00AD1ECC"/>
    <w:rsid w:val="00AD2754"/>
    <w:rsid w:val="00AD60EF"/>
    <w:rsid w:val="00B009DD"/>
    <w:rsid w:val="00B00F13"/>
    <w:rsid w:val="00B01BEE"/>
    <w:rsid w:val="00B05D03"/>
    <w:rsid w:val="00B13C63"/>
    <w:rsid w:val="00B157DF"/>
    <w:rsid w:val="00B33991"/>
    <w:rsid w:val="00B35423"/>
    <w:rsid w:val="00B35433"/>
    <w:rsid w:val="00B433D7"/>
    <w:rsid w:val="00B45853"/>
    <w:rsid w:val="00B52D86"/>
    <w:rsid w:val="00B5639A"/>
    <w:rsid w:val="00B605D4"/>
    <w:rsid w:val="00B66724"/>
    <w:rsid w:val="00B70395"/>
    <w:rsid w:val="00B74874"/>
    <w:rsid w:val="00B76C1D"/>
    <w:rsid w:val="00B921B4"/>
    <w:rsid w:val="00BA0FED"/>
    <w:rsid w:val="00BA11B0"/>
    <w:rsid w:val="00BA2491"/>
    <w:rsid w:val="00BB129A"/>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7371D"/>
    <w:rsid w:val="00C73765"/>
    <w:rsid w:val="00C75D47"/>
    <w:rsid w:val="00C80ADF"/>
    <w:rsid w:val="00C80F72"/>
    <w:rsid w:val="00C92E4B"/>
    <w:rsid w:val="00C9486D"/>
    <w:rsid w:val="00CC30C1"/>
    <w:rsid w:val="00CC4A2D"/>
    <w:rsid w:val="00CE7003"/>
    <w:rsid w:val="00CF2523"/>
    <w:rsid w:val="00D04D09"/>
    <w:rsid w:val="00D13A8E"/>
    <w:rsid w:val="00D2369E"/>
    <w:rsid w:val="00D26A1B"/>
    <w:rsid w:val="00D3634B"/>
    <w:rsid w:val="00D4539D"/>
    <w:rsid w:val="00D4708B"/>
    <w:rsid w:val="00D4712B"/>
    <w:rsid w:val="00D537F3"/>
    <w:rsid w:val="00D567B4"/>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4AC7"/>
    <w:rsid w:val="00E01392"/>
    <w:rsid w:val="00E02C92"/>
    <w:rsid w:val="00E200DA"/>
    <w:rsid w:val="00E205C3"/>
    <w:rsid w:val="00E21EE5"/>
    <w:rsid w:val="00E26B06"/>
    <w:rsid w:val="00E30427"/>
    <w:rsid w:val="00E3686B"/>
    <w:rsid w:val="00E55DFA"/>
    <w:rsid w:val="00E72E89"/>
    <w:rsid w:val="00E8101A"/>
    <w:rsid w:val="00EA69B3"/>
    <w:rsid w:val="00EA7209"/>
    <w:rsid w:val="00EC5191"/>
    <w:rsid w:val="00EC5C63"/>
    <w:rsid w:val="00EE2D25"/>
    <w:rsid w:val="00EE3226"/>
    <w:rsid w:val="00EE3788"/>
    <w:rsid w:val="00EE49A1"/>
    <w:rsid w:val="00EF1AB5"/>
    <w:rsid w:val="00EF5784"/>
    <w:rsid w:val="00EF596F"/>
    <w:rsid w:val="00EF7C60"/>
    <w:rsid w:val="00F151AE"/>
    <w:rsid w:val="00F21676"/>
    <w:rsid w:val="00F21F89"/>
    <w:rsid w:val="00F3782C"/>
    <w:rsid w:val="00F502DC"/>
    <w:rsid w:val="00F511F2"/>
    <w:rsid w:val="00F53D0E"/>
    <w:rsid w:val="00F5666C"/>
    <w:rsid w:val="00F57D65"/>
    <w:rsid w:val="00F62DF5"/>
    <w:rsid w:val="00F76981"/>
    <w:rsid w:val="00F77AB4"/>
    <w:rsid w:val="00F80059"/>
    <w:rsid w:val="00F83F15"/>
    <w:rsid w:val="00F87A85"/>
    <w:rsid w:val="00F969BB"/>
    <w:rsid w:val="00F9747C"/>
    <w:rsid w:val="00F974F1"/>
    <w:rsid w:val="00FA2B84"/>
    <w:rsid w:val="00FA47DB"/>
    <w:rsid w:val="00FA48E6"/>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4.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4</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64</cp:revision>
  <cp:lastPrinted>1999-10-13T08:21:00Z</cp:lastPrinted>
  <dcterms:created xsi:type="dcterms:W3CDTF">2024-11-06T12:54:00Z</dcterms:created>
  <dcterms:modified xsi:type="dcterms:W3CDTF">2024-11-19T20:15:00Z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